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C83BC" w14:textId="1255AFCF" w:rsidR="00D436A0" w:rsidRDefault="00514294" w:rsidP="00D4534E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Üzenjünk hadat a szúnyogoknak!</w:t>
      </w:r>
    </w:p>
    <w:p w14:paraId="324ECC9B" w14:textId="77777777" w:rsidR="00514294" w:rsidRPr="00D4534E" w:rsidRDefault="00514294" w:rsidP="00D4534E">
      <w:pPr>
        <w:jc w:val="both"/>
        <w:rPr>
          <w:rFonts w:ascii="Calibri" w:hAnsi="Calibri" w:cs="Calibri"/>
        </w:rPr>
      </w:pPr>
    </w:p>
    <w:p w14:paraId="08D5BECB" w14:textId="6B7BCDDB" w:rsidR="00C3732E" w:rsidRPr="00C3732E" w:rsidRDefault="00254E96" w:rsidP="00D4534E">
      <w:pPr>
        <w:jc w:val="both"/>
        <w:rPr>
          <w:rFonts w:ascii="Calibri" w:hAnsi="Calibri" w:cs="Calibri"/>
          <w:b/>
          <w:bCs/>
          <w:i/>
          <w:iCs/>
        </w:rPr>
      </w:pPr>
      <w:r w:rsidRPr="00254E96">
        <w:rPr>
          <w:rFonts w:ascii="Calibri" w:hAnsi="Calibri" w:cs="Calibri"/>
          <w:b/>
          <w:bCs/>
          <w:i/>
          <w:iCs/>
        </w:rPr>
        <w:t>A</w:t>
      </w:r>
      <w:r w:rsidR="00C3732E" w:rsidRPr="00C3732E">
        <w:rPr>
          <w:rFonts w:ascii="Calibri" w:hAnsi="Calibri" w:cs="Calibri"/>
          <w:b/>
          <w:bCs/>
          <w:i/>
          <w:iCs/>
        </w:rPr>
        <w:t xml:space="preserve"> nyár számtalan élményt és </w:t>
      </w:r>
      <w:r w:rsidR="001A7140">
        <w:rPr>
          <w:rFonts w:ascii="Calibri" w:hAnsi="Calibri" w:cs="Calibri"/>
          <w:b/>
          <w:bCs/>
          <w:i/>
          <w:iCs/>
        </w:rPr>
        <w:t xml:space="preserve">önfeledt </w:t>
      </w:r>
      <w:r w:rsidR="00C3732E" w:rsidRPr="00C3732E">
        <w:rPr>
          <w:rFonts w:ascii="Calibri" w:hAnsi="Calibri" w:cs="Calibri"/>
          <w:b/>
          <w:bCs/>
          <w:i/>
          <w:iCs/>
        </w:rPr>
        <w:t>tevékenységet tartogat számunkra</w:t>
      </w:r>
      <w:r w:rsidR="001A7140">
        <w:rPr>
          <w:rFonts w:ascii="Calibri" w:hAnsi="Calibri" w:cs="Calibri"/>
          <w:b/>
          <w:bCs/>
          <w:i/>
          <w:iCs/>
        </w:rPr>
        <w:t>,</w:t>
      </w:r>
      <w:r w:rsidR="001A7140" w:rsidRPr="00C3732E">
        <w:rPr>
          <w:rFonts w:ascii="Calibri" w:hAnsi="Calibri" w:cs="Calibri"/>
          <w:b/>
          <w:bCs/>
          <w:i/>
          <w:iCs/>
        </w:rPr>
        <w:t xml:space="preserve"> a szúnyoginvázió</w:t>
      </w:r>
      <w:r w:rsidR="001A7140">
        <w:rPr>
          <w:rFonts w:ascii="Calibri" w:hAnsi="Calibri" w:cs="Calibri"/>
          <w:b/>
          <w:bCs/>
          <w:i/>
          <w:iCs/>
        </w:rPr>
        <w:t xml:space="preserve"> </w:t>
      </w:r>
      <w:r w:rsidR="00C3732E" w:rsidRPr="00C3732E">
        <w:rPr>
          <w:rFonts w:ascii="Calibri" w:hAnsi="Calibri" w:cs="Calibri"/>
          <w:b/>
          <w:bCs/>
          <w:i/>
          <w:iCs/>
        </w:rPr>
        <w:t>azonban egy olyan velejárója, ami igazán megkeserítheti a mindennapjainkat</w:t>
      </w:r>
      <w:r w:rsidR="001A7140">
        <w:rPr>
          <w:rFonts w:ascii="Calibri" w:hAnsi="Calibri" w:cs="Calibri"/>
          <w:b/>
          <w:bCs/>
          <w:i/>
          <w:iCs/>
        </w:rPr>
        <w:t>.</w:t>
      </w:r>
    </w:p>
    <w:p w14:paraId="0B051DBC" w14:textId="2CC923A4" w:rsidR="00C3732E" w:rsidRPr="00C3732E" w:rsidRDefault="00C3732E" w:rsidP="00D4534E">
      <w:pPr>
        <w:jc w:val="both"/>
        <w:rPr>
          <w:rFonts w:ascii="Calibri" w:hAnsi="Calibri" w:cs="Calibri"/>
        </w:rPr>
      </w:pPr>
      <w:r w:rsidRPr="00C3732E">
        <w:rPr>
          <w:rFonts w:ascii="Calibri" w:hAnsi="Calibri" w:cs="Calibri"/>
        </w:rPr>
        <w:t xml:space="preserve">A 2013-as árhullám után az állam a szúnyoggyérítéssel kapcsolatos feladatokat </w:t>
      </w:r>
      <w:r w:rsidR="001A7140">
        <w:rPr>
          <w:rFonts w:ascii="Calibri" w:hAnsi="Calibri" w:cs="Calibri"/>
        </w:rPr>
        <w:t xml:space="preserve">Budakalászon is a </w:t>
      </w:r>
      <w:r w:rsidRPr="00C3732E">
        <w:rPr>
          <w:rFonts w:ascii="Calibri" w:hAnsi="Calibri" w:cs="Calibri"/>
        </w:rPr>
        <w:t>saját hatáskörbe rendelte. A központi szúnyoggyérítési programot a Belügyminisztérium, illetve a katasztrófavédelem irányítja, és a csípésszámok ismeretében döntenek a gyérítésekről. A munkát a megyei kormányhivatalok és a járási hivatalok népegészségügyi szakigazgatási szervei ellenőrzik.</w:t>
      </w:r>
    </w:p>
    <w:p w14:paraId="5E525A4F" w14:textId="77777777" w:rsidR="00C3732E" w:rsidRPr="00C3732E" w:rsidRDefault="00C3732E" w:rsidP="00D4534E">
      <w:pPr>
        <w:jc w:val="both"/>
        <w:rPr>
          <w:rFonts w:ascii="Calibri" w:hAnsi="Calibri" w:cs="Calibri"/>
        </w:rPr>
      </w:pPr>
      <w:r w:rsidRPr="00C3732E">
        <w:rPr>
          <w:rFonts w:ascii="Calibri" w:hAnsi="Calibri" w:cs="Calibri"/>
        </w:rPr>
        <w:t>Az előírások szerint a szúnyoggyérítést alapvetően kétféle technológiával végzik ott, ahol azt a szakértők a szúnyogok egyedszámának növekedése miatt indokoltnak tartják:</w:t>
      </w:r>
    </w:p>
    <w:p w14:paraId="185F7E90" w14:textId="33FAED41" w:rsidR="00C3732E" w:rsidRPr="00C3732E" w:rsidRDefault="00C3732E" w:rsidP="00D4534E">
      <w:pPr>
        <w:jc w:val="both"/>
        <w:rPr>
          <w:rFonts w:ascii="Calibri" w:hAnsi="Calibri" w:cs="Calibri"/>
        </w:rPr>
      </w:pPr>
      <w:r w:rsidRPr="00C3732E">
        <w:rPr>
          <w:rFonts w:ascii="Calibri" w:hAnsi="Calibri" w:cs="Calibri"/>
        </w:rPr>
        <w:t xml:space="preserve">• </w:t>
      </w:r>
      <w:r w:rsidRPr="00C3732E">
        <w:rPr>
          <w:rFonts w:ascii="Calibri" w:hAnsi="Calibri" w:cs="Calibri"/>
          <w:b/>
          <w:bCs/>
        </w:rPr>
        <w:t>Biológiai lárvagyérítés</w:t>
      </w:r>
      <w:r w:rsidR="001A7140">
        <w:rPr>
          <w:rFonts w:ascii="Calibri" w:hAnsi="Calibri" w:cs="Calibri"/>
          <w:b/>
          <w:bCs/>
        </w:rPr>
        <w:t xml:space="preserve"> </w:t>
      </w:r>
      <w:r w:rsidR="001A7140" w:rsidRPr="00ED3862">
        <w:rPr>
          <w:rFonts w:ascii="Calibri" w:hAnsi="Calibri" w:cs="Calibri"/>
        </w:rPr>
        <w:t>során</w:t>
      </w:r>
      <w:r w:rsidRPr="00ED3862">
        <w:rPr>
          <w:rFonts w:ascii="Calibri" w:hAnsi="Calibri" w:cs="Calibri"/>
        </w:rPr>
        <w:t xml:space="preserve"> </w:t>
      </w:r>
      <w:r w:rsidRPr="00C3732E">
        <w:rPr>
          <w:rFonts w:ascii="Calibri" w:hAnsi="Calibri" w:cs="Calibri"/>
        </w:rPr>
        <w:t xml:space="preserve">földi vagy légi </w:t>
      </w:r>
      <w:r w:rsidR="001A7140">
        <w:rPr>
          <w:rFonts w:ascii="Calibri" w:hAnsi="Calibri" w:cs="Calibri"/>
        </w:rPr>
        <w:t>úton</w:t>
      </w:r>
      <w:r w:rsidRPr="00C3732E">
        <w:rPr>
          <w:rFonts w:ascii="Calibri" w:hAnsi="Calibri" w:cs="Calibri"/>
        </w:rPr>
        <w:t xml:space="preserve"> egy baktérium által termelt fehérjetartalmú készítményt juttatnak a szúnyogok </w:t>
      </w:r>
      <w:proofErr w:type="spellStart"/>
      <w:r w:rsidRPr="00C3732E">
        <w:rPr>
          <w:rFonts w:ascii="Calibri" w:hAnsi="Calibri" w:cs="Calibri"/>
        </w:rPr>
        <w:t>tenyészhelyeire</w:t>
      </w:r>
      <w:proofErr w:type="spellEnd"/>
      <w:r w:rsidRPr="00C3732E">
        <w:rPr>
          <w:rFonts w:ascii="Calibri" w:hAnsi="Calibri" w:cs="Calibri"/>
        </w:rPr>
        <w:t>, a</w:t>
      </w:r>
      <w:r w:rsidR="00B3405E">
        <w:rPr>
          <w:rFonts w:ascii="Calibri" w:hAnsi="Calibri" w:cs="Calibri"/>
        </w:rPr>
        <w:t>hol</w:t>
      </w:r>
      <w:r w:rsidRPr="00C3732E">
        <w:rPr>
          <w:rFonts w:ascii="Calibri" w:hAnsi="Calibri" w:cs="Calibri"/>
        </w:rPr>
        <w:t xml:space="preserve"> </w:t>
      </w:r>
      <w:r w:rsidR="001A7140">
        <w:rPr>
          <w:rFonts w:ascii="Calibri" w:hAnsi="Calibri" w:cs="Calibri"/>
        </w:rPr>
        <w:t>pangó víz</w:t>
      </w:r>
      <w:r w:rsidR="00B3405E">
        <w:rPr>
          <w:rFonts w:ascii="Calibri" w:hAnsi="Calibri" w:cs="Calibri"/>
        </w:rPr>
        <w:t>felületek fordulnak elő</w:t>
      </w:r>
      <w:r w:rsidRPr="00C3732E">
        <w:rPr>
          <w:rFonts w:ascii="Calibri" w:hAnsi="Calibri" w:cs="Calibri"/>
        </w:rPr>
        <w:t>. A környezetbarát szer az alkalmazott dózisban kizárólag a szúnyoglárvákat pusztítja el, más élőlényekre ártalmatlan. Ez a módszer azonban a kifejlett szúnyogok elleni védekezésre nem alkalmazható.</w:t>
      </w:r>
    </w:p>
    <w:p w14:paraId="22872970" w14:textId="67F981D5" w:rsidR="00C3732E" w:rsidRPr="00C3732E" w:rsidRDefault="00C3732E" w:rsidP="00D4534E">
      <w:pPr>
        <w:jc w:val="both"/>
        <w:rPr>
          <w:rFonts w:ascii="Calibri" w:hAnsi="Calibri" w:cs="Calibri"/>
        </w:rPr>
      </w:pPr>
      <w:r w:rsidRPr="00C3732E">
        <w:rPr>
          <w:rFonts w:ascii="Calibri" w:hAnsi="Calibri" w:cs="Calibri"/>
        </w:rPr>
        <w:t xml:space="preserve">• </w:t>
      </w:r>
      <w:r w:rsidRPr="00C3732E">
        <w:rPr>
          <w:rFonts w:ascii="Calibri" w:hAnsi="Calibri" w:cs="Calibri"/>
          <w:b/>
          <w:bCs/>
        </w:rPr>
        <w:t>Kémiai szúnyoggyérítés</w:t>
      </w:r>
      <w:r w:rsidRPr="00C3732E">
        <w:rPr>
          <w:rFonts w:ascii="Calibri" w:hAnsi="Calibri" w:cs="Calibri"/>
        </w:rPr>
        <w:t xml:space="preserve"> </w:t>
      </w:r>
      <w:r w:rsidR="001A7140">
        <w:rPr>
          <w:rFonts w:ascii="Calibri" w:hAnsi="Calibri" w:cs="Calibri"/>
        </w:rPr>
        <w:t>alkalmával</w:t>
      </w:r>
      <w:r w:rsidRPr="00C3732E">
        <w:rPr>
          <w:rFonts w:ascii="Calibri" w:hAnsi="Calibri" w:cs="Calibri"/>
        </w:rPr>
        <w:t xml:space="preserve"> a szakemberek </w:t>
      </w:r>
      <w:proofErr w:type="spellStart"/>
      <w:r w:rsidRPr="00C3732E">
        <w:rPr>
          <w:rFonts w:ascii="Calibri" w:hAnsi="Calibri" w:cs="Calibri"/>
        </w:rPr>
        <w:t>piretroid</w:t>
      </w:r>
      <w:proofErr w:type="spellEnd"/>
      <w:r w:rsidRPr="00C3732E">
        <w:rPr>
          <w:rFonts w:ascii="Calibri" w:hAnsi="Calibri" w:cs="Calibri"/>
        </w:rPr>
        <w:t xml:space="preserve"> hatóanyagú szert permeteznek földi úton, gépjármű segítségével a települések belterületén. Az irtószer a kijuttatott mennyiségben emberekre, melegvérű állatokra és növényekre ártalmatlan. A kezeléseket napnyugta után kezdik, így elvileg nem jelent veszélyt a méhekre és más nappal aktív rovarokra.</w:t>
      </w:r>
    </w:p>
    <w:p w14:paraId="56412421" w14:textId="116A6BFF" w:rsidR="00C3732E" w:rsidRPr="00C3732E" w:rsidRDefault="00C3732E" w:rsidP="00D4534E">
      <w:pPr>
        <w:jc w:val="both"/>
        <w:rPr>
          <w:rFonts w:ascii="Calibri" w:hAnsi="Calibri" w:cs="Calibri"/>
        </w:rPr>
      </w:pPr>
      <w:r w:rsidRPr="00C3732E">
        <w:rPr>
          <w:rFonts w:ascii="Calibri" w:hAnsi="Calibri" w:cs="Calibri"/>
        </w:rPr>
        <w:t>Az állami szerepvállalás mellett az önkormányzatok – saját költségre – kizárólag a közterületeken végezhetnek helyi gyérítést. Az önkormányzatok egyre csökkenő állami finanszírozása mellett a városnak feszesen kell gazdálkodnia. A biológiai gyérítés jóval költségesebb, mint a kémiai, ráadásul csak a lárvafejlődés bizonyos szakaszában hatékony, ezért gyakori ismétlésre lenne szükség.</w:t>
      </w:r>
      <w:r w:rsidR="00D4534E" w:rsidRPr="00D4534E">
        <w:rPr>
          <w:rFonts w:ascii="Calibri" w:hAnsi="Calibri" w:cs="Calibri"/>
        </w:rPr>
        <w:t xml:space="preserve"> </w:t>
      </w:r>
      <w:r w:rsidRPr="00C3732E">
        <w:rPr>
          <w:rFonts w:ascii="Calibri" w:hAnsi="Calibri" w:cs="Calibri"/>
        </w:rPr>
        <w:t xml:space="preserve">A kémiai gyérítés során használt vegyszerek nem szelektívek, ezért az élővilág több tagjára is veszélyesek lehetnek. A rovarok idegrendszerét károsítják, így a csípőszúnyogokon kívül más ízeltlábúakra is ártalmasak lehetnek, csökkentve ezzel a madarak és más rovarevő állatok táplálékforrását. Környezetvédőként ezért ki kell hangsúlyoznunk az egyéni védekezés szükségességét is, hiszen a szúnyoglárvák számára alkalmas vízfelgyülemlések többnyire magánterületeken, kertekben vagy üzemi területeken találhatók, </w:t>
      </w:r>
      <w:r w:rsidR="00D4534E" w:rsidRPr="00D4534E">
        <w:rPr>
          <w:rFonts w:ascii="Calibri" w:hAnsi="Calibri" w:cs="Calibri"/>
        </w:rPr>
        <w:t>ami</w:t>
      </w:r>
      <w:r w:rsidRPr="00C3732E">
        <w:rPr>
          <w:rFonts w:ascii="Calibri" w:hAnsi="Calibri" w:cs="Calibri"/>
        </w:rPr>
        <w:t>re sem a katasztrófavédelem, sem az önkormányzatok által végzett közterületi gyérítés nem jelent teljes megoldást</w:t>
      </w:r>
      <w:r w:rsidR="009560A9">
        <w:rPr>
          <w:rFonts w:ascii="Calibri" w:hAnsi="Calibri" w:cs="Calibri"/>
        </w:rPr>
        <w:t>.</w:t>
      </w:r>
    </w:p>
    <w:p w14:paraId="1C13EB5E" w14:textId="77777777" w:rsidR="00C3732E" w:rsidRPr="00C3732E" w:rsidRDefault="00C3732E" w:rsidP="00D4534E">
      <w:pPr>
        <w:jc w:val="both"/>
        <w:rPr>
          <w:rFonts w:ascii="Calibri" w:hAnsi="Calibri" w:cs="Calibri"/>
          <w:b/>
          <w:bCs/>
        </w:rPr>
      </w:pPr>
      <w:r w:rsidRPr="00C3732E">
        <w:rPr>
          <w:rFonts w:ascii="Calibri" w:hAnsi="Calibri" w:cs="Calibri"/>
          <w:b/>
          <w:bCs/>
        </w:rPr>
        <w:t>Az egyéni védekezés lehetőségei</w:t>
      </w:r>
    </w:p>
    <w:p w14:paraId="433945C5" w14:textId="22988764" w:rsidR="00C3732E" w:rsidRPr="00C3732E" w:rsidRDefault="00D4534E" w:rsidP="00D4534E">
      <w:pPr>
        <w:jc w:val="both"/>
        <w:rPr>
          <w:rFonts w:ascii="Calibri" w:hAnsi="Calibri" w:cs="Calibri"/>
        </w:rPr>
      </w:pPr>
      <w:r w:rsidRPr="00D4534E">
        <w:rPr>
          <w:rFonts w:ascii="Calibri" w:hAnsi="Calibri" w:cs="Calibri"/>
        </w:rPr>
        <w:t>„</w:t>
      </w:r>
      <w:r w:rsidR="00C3732E" w:rsidRPr="00C3732E">
        <w:rPr>
          <w:rFonts w:ascii="Calibri" w:hAnsi="Calibri" w:cs="Calibri"/>
        </w:rPr>
        <w:t xml:space="preserve">Az elmúlt években a Polgármesteri Hivatalban ingyenesen elérhetők voltak a kerti tavakban, kisebb szökőkutakban és medencékben kifejlődő szúnyoglárvák elleni tabletták. Jelenleg azonban csak olyan készítmények </w:t>
      </w:r>
      <w:r w:rsidR="00ED3862">
        <w:rPr>
          <w:rFonts w:ascii="Calibri" w:hAnsi="Calibri" w:cs="Calibri"/>
        </w:rPr>
        <w:t>vásárolhatók meg</w:t>
      </w:r>
      <w:r w:rsidR="00C3732E" w:rsidRPr="00C3732E">
        <w:rPr>
          <w:rFonts w:ascii="Calibri" w:hAnsi="Calibri" w:cs="Calibri"/>
        </w:rPr>
        <w:t xml:space="preserve">, amelyek a vizek és a talaj élővilágát is </w:t>
      </w:r>
      <w:r w:rsidR="00C3732E" w:rsidRPr="00C3732E">
        <w:rPr>
          <w:rFonts w:ascii="Calibri" w:hAnsi="Calibri" w:cs="Calibri"/>
        </w:rPr>
        <w:lastRenderedPageBreak/>
        <w:t>károsíthatják. A megfelelő szúnyoglárva elleni tabletták hiányában ezen a nyáron még fontosabbá válik a pangó vizek megszüntetése.</w:t>
      </w:r>
      <w:r w:rsidRPr="00D4534E">
        <w:rPr>
          <w:rFonts w:ascii="Calibri" w:hAnsi="Calibri" w:cs="Calibri"/>
        </w:rPr>
        <w:t xml:space="preserve">” </w:t>
      </w:r>
      <w:r w:rsidRPr="00C3732E">
        <w:rPr>
          <w:rFonts w:ascii="Calibri" w:hAnsi="Calibri" w:cs="Calibri"/>
        </w:rPr>
        <w:t>–</w:t>
      </w:r>
      <w:r w:rsidRPr="00D4534E">
        <w:rPr>
          <w:rFonts w:ascii="Calibri" w:hAnsi="Calibri" w:cs="Calibri"/>
        </w:rPr>
        <w:t xml:space="preserve"> tájékoztatott dr. Kovács Márta állatorvos, önkormányzati képviselő.</w:t>
      </w:r>
    </w:p>
    <w:p w14:paraId="0736817E" w14:textId="508ED806" w:rsidR="00C3732E" w:rsidRPr="00C3732E" w:rsidRDefault="00C3732E" w:rsidP="00D4534E">
      <w:pPr>
        <w:jc w:val="both"/>
        <w:rPr>
          <w:rFonts w:ascii="Calibri" w:hAnsi="Calibri" w:cs="Calibri"/>
        </w:rPr>
      </w:pPr>
      <w:r w:rsidRPr="00C3732E">
        <w:rPr>
          <w:rFonts w:ascii="Calibri" w:hAnsi="Calibri" w:cs="Calibri"/>
        </w:rPr>
        <w:t xml:space="preserve">Fontos, hogy locsolás vagy esőzés után ne maradjanak olyan helyek, ahol felgyűlhet és panghat a víz – például vödrökben, talicskákban vagy növények alatti cserépaljakban –, mert ezek tökéletes és védett </w:t>
      </w:r>
      <w:proofErr w:type="spellStart"/>
      <w:r w:rsidRPr="00C3732E">
        <w:rPr>
          <w:rFonts w:ascii="Calibri" w:hAnsi="Calibri" w:cs="Calibri"/>
        </w:rPr>
        <w:t>szaporodóhelyet</w:t>
      </w:r>
      <w:proofErr w:type="spellEnd"/>
      <w:r w:rsidRPr="00C3732E">
        <w:rPr>
          <w:rFonts w:ascii="Calibri" w:hAnsi="Calibri" w:cs="Calibri"/>
        </w:rPr>
        <w:t xml:space="preserve"> biztosítanak a szúnyogok számára. A nőstény szúnyogok a víz felszínére petéznek, a kikelő lárvák </w:t>
      </w:r>
      <w:r w:rsidR="00ED3862">
        <w:rPr>
          <w:rFonts w:ascii="Calibri" w:hAnsi="Calibri" w:cs="Calibri"/>
        </w:rPr>
        <w:t xml:space="preserve">meleg időben </w:t>
      </w:r>
      <w:r w:rsidRPr="00C3732E">
        <w:rPr>
          <w:rFonts w:ascii="Calibri" w:hAnsi="Calibri" w:cs="Calibri"/>
        </w:rPr>
        <w:t>néhány nap alatt kifejlődnek, így hamar ellephetik környezetünket a kellemetlen vérszívók.</w:t>
      </w:r>
    </w:p>
    <w:p w14:paraId="511279F7" w14:textId="77777777" w:rsidR="00C3732E" w:rsidRDefault="00C3732E" w:rsidP="00D4534E">
      <w:pPr>
        <w:jc w:val="both"/>
        <w:rPr>
          <w:rFonts w:ascii="Calibri" w:hAnsi="Calibri" w:cs="Calibri"/>
        </w:rPr>
      </w:pPr>
      <w:r w:rsidRPr="00C3732E">
        <w:rPr>
          <w:rFonts w:ascii="Calibri" w:hAnsi="Calibri" w:cs="Calibri"/>
        </w:rPr>
        <w:t>Az esővíztárolókat érdemes szúnyoghálóval lefedni, hogy a nőstény szúnyogok ne tudjanak a víz felszínére petézni, és a gyűjtött esővíz tisztasága, minősége is megmaradjon.</w:t>
      </w:r>
    </w:p>
    <w:p w14:paraId="0F7CF70F" w14:textId="36EC5724" w:rsidR="009560A9" w:rsidRDefault="009560A9" w:rsidP="00D4534E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Tartsuk tisztán a ház körüli csapadékelvezető rendszereket, mint az ereszcsatornát és a házunk előtti vizesárkokat, hogy ezekben se álljon a víz.</w:t>
      </w:r>
    </w:p>
    <w:p w14:paraId="2F59176A" w14:textId="36A2291E" w:rsidR="009560A9" w:rsidRDefault="009560A9" w:rsidP="00D4534E">
      <w:pPr>
        <w:jc w:val="both"/>
        <w:rPr>
          <w:rFonts w:ascii="Calibri" w:hAnsi="Calibri" w:cs="Calibri"/>
        </w:rPr>
      </w:pPr>
      <w:r w:rsidRPr="009560A9">
        <w:rPr>
          <w:rFonts w:ascii="Calibri" w:hAnsi="Calibri" w:cs="Calibri"/>
        </w:rPr>
        <w:t xml:space="preserve">A dísztavak tulajdonosainak ajánlott halakat telepíteni vagy </w:t>
      </w:r>
      <w:proofErr w:type="spellStart"/>
      <w:r w:rsidRPr="009560A9">
        <w:rPr>
          <w:rFonts w:ascii="Calibri" w:hAnsi="Calibri" w:cs="Calibri"/>
        </w:rPr>
        <w:t>vízkeringető</w:t>
      </w:r>
      <w:proofErr w:type="spellEnd"/>
      <w:r w:rsidRPr="009560A9">
        <w:rPr>
          <w:rFonts w:ascii="Calibri" w:hAnsi="Calibri" w:cs="Calibri"/>
        </w:rPr>
        <w:t>, csobogtató berendezést üzemeltetni, hiszen a szúnyogok nem szívesen rakják le petéiket mozgó vízfelületen.</w:t>
      </w:r>
    </w:p>
    <w:p w14:paraId="4CDDE59A" w14:textId="77777777" w:rsidR="00C3732E" w:rsidRPr="00C3732E" w:rsidRDefault="00C3732E" w:rsidP="00D453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b/>
          <w:bCs/>
        </w:rPr>
      </w:pPr>
      <w:r w:rsidRPr="00C3732E">
        <w:rPr>
          <w:rFonts w:ascii="Calibri" w:hAnsi="Calibri" w:cs="Calibri"/>
          <w:b/>
          <w:bCs/>
        </w:rPr>
        <w:t>Madáritatók és etetők</w:t>
      </w:r>
    </w:p>
    <w:p w14:paraId="77BE1BDC" w14:textId="402C8251" w:rsidR="00C3732E" w:rsidRPr="00C3732E" w:rsidRDefault="00C3732E" w:rsidP="00D453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</w:rPr>
      </w:pPr>
      <w:r w:rsidRPr="00C3732E">
        <w:rPr>
          <w:rFonts w:ascii="Calibri" w:hAnsi="Calibri" w:cs="Calibri"/>
        </w:rPr>
        <w:t>Ha madárbarát kertet szeretnénk, akkor a nyári időszakban két fontos teendőnk van: az etetők rendszeres kitakarítása és fertőtlenítése – az odúk esetében ezt csak a költési időszak után végezzük el –, hogy a bennük maradt eleség</w:t>
      </w:r>
      <w:r w:rsidR="002F73EB">
        <w:rPr>
          <w:rFonts w:ascii="Calibri" w:hAnsi="Calibri" w:cs="Calibri"/>
        </w:rPr>
        <w:t xml:space="preserve"> vagy az odú bélése ne legyen fertőzés, parazita táptalaja.</w:t>
      </w:r>
    </w:p>
    <w:p w14:paraId="533FBBBC" w14:textId="77777777" w:rsidR="00C3732E" w:rsidRPr="00C3732E" w:rsidRDefault="00C3732E" w:rsidP="00D453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</w:rPr>
      </w:pPr>
      <w:r w:rsidRPr="00C3732E">
        <w:rPr>
          <w:rFonts w:ascii="Calibri" w:hAnsi="Calibri" w:cs="Calibri"/>
        </w:rPr>
        <w:t>A nyári aszályos hőségben különösen fontos a madarak itatása, azonban a szúnyogok elleni védekezés és a madarak egészségének védelme érdekében a madáritatók vizét naponta cserélni kell, akárcsak más házi kedvenceink ivóvizét.</w:t>
      </w:r>
    </w:p>
    <w:p w14:paraId="4F11FC07" w14:textId="77777777" w:rsidR="00C3732E" w:rsidRPr="00C3732E" w:rsidRDefault="00C3732E" w:rsidP="00D4534E">
      <w:pPr>
        <w:jc w:val="both"/>
        <w:rPr>
          <w:rFonts w:ascii="Calibri" w:hAnsi="Calibri" w:cs="Calibri"/>
          <w:b/>
          <w:bCs/>
        </w:rPr>
      </w:pPr>
      <w:r w:rsidRPr="00C3732E">
        <w:rPr>
          <w:rFonts w:ascii="Calibri" w:hAnsi="Calibri" w:cs="Calibri"/>
          <w:b/>
          <w:bCs/>
        </w:rPr>
        <w:t>Fecskékkel és denevérekkel a szúnyogok ellen</w:t>
      </w:r>
    </w:p>
    <w:p w14:paraId="7FFE857C" w14:textId="487ADF4F" w:rsidR="00C3732E" w:rsidRPr="00C3732E" w:rsidRDefault="00C3732E" w:rsidP="00D4534E">
      <w:pPr>
        <w:jc w:val="both"/>
        <w:rPr>
          <w:rFonts w:ascii="Calibri" w:hAnsi="Calibri" w:cs="Calibri"/>
        </w:rPr>
      </w:pPr>
      <w:r w:rsidRPr="00C3732E">
        <w:rPr>
          <w:rFonts w:ascii="Calibri" w:hAnsi="Calibri" w:cs="Calibri"/>
        </w:rPr>
        <w:t>A fecskék és a denevérek a szúnyogok természetes ellenségei. Bár sokan szkeptikus</w:t>
      </w:r>
      <w:r w:rsidR="002F73EB">
        <w:rPr>
          <w:rFonts w:ascii="Calibri" w:hAnsi="Calibri" w:cs="Calibri"/>
        </w:rPr>
        <w:t>ak</w:t>
      </w:r>
      <w:r w:rsidR="00514294">
        <w:rPr>
          <w:rFonts w:ascii="Calibri" w:hAnsi="Calibri" w:cs="Calibri"/>
        </w:rPr>
        <w:t xml:space="preserve"> </w:t>
      </w:r>
      <w:r w:rsidRPr="00C3732E">
        <w:rPr>
          <w:rFonts w:ascii="Calibri" w:hAnsi="Calibri" w:cs="Calibri"/>
        </w:rPr>
        <w:t>a szigorúan védett állatok a hatékonyságát</w:t>
      </w:r>
      <w:r w:rsidR="002F73EB">
        <w:rPr>
          <w:rFonts w:ascii="Calibri" w:hAnsi="Calibri" w:cs="Calibri"/>
        </w:rPr>
        <w:t xml:space="preserve"> illetően</w:t>
      </w:r>
      <w:r w:rsidRPr="00C3732E">
        <w:rPr>
          <w:rFonts w:ascii="Calibri" w:hAnsi="Calibri" w:cs="Calibri"/>
        </w:rPr>
        <w:t xml:space="preserve">, fontos tudni, hogy egy fecske vagy denevér akár 500–1000 rovart is elfogyaszthat egyetlen éjszaka alatt – </w:t>
      </w:r>
      <w:r w:rsidR="00D4534E">
        <w:rPr>
          <w:rFonts w:ascii="Calibri" w:hAnsi="Calibri" w:cs="Calibri"/>
        </w:rPr>
        <w:t xml:space="preserve">ráadásul </w:t>
      </w:r>
      <w:r w:rsidRPr="00C3732E">
        <w:rPr>
          <w:rFonts w:ascii="Calibri" w:hAnsi="Calibri" w:cs="Calibri"/>
        </w:rPr>
        <w:t>nemcsak szúnyogok</w:t>
      </w:r>
      <w:r w:rsidR="002F73EB">
        <w:rPr>
          <w:rFonts w:ascii="Calibri" w:hAnsi="Calibri" w:cs="Calibri"/>
        </w:rPr>
        <w:t>kal táplálkoznak</w:t>
      </w:r>
      <w:r w:rsidRPr="00C3732E">
        <w:rPr>
          <w:rFonts w:ascii="Calibri" w:hAnsi="Calibri" w:cs="Calibri"/>
        </w:rPr>
        <w:t xml:space="preserve">, hanem más </w:t>
      </w:r>
      <w:r w:rsidR="00D4534E">
        <w:rPr>
          <w:rFonts w:ascii="Calibri" w:hAnsi="Calibri" w:cs="Calibri"/>
        </w:rPr>
        <w:t xml:space="preserve">kerti </w:t>
      </w:r>
      <w:r w:rsidRPr="00C3732E">
        <w:rPr>
          <w:rFonts w:ascii="Calibri" w:hAnsi="Calibri" w:cs="Calibri"/>
        </w:rPr>
        <w:t>kártevők</w:t>
      </w:r>
      <w:r w:rsidR="002F73EB">
        <w:rPr>
          <w:rFonts w:ascii="Calibri" w:hAnsi="Calibri" w:cs="Calibri"/>
        </w:rPr>
        <w:t>kel</w:t>
      </w:r>
      <w:r w:rsidRPr="00C3732E">
        <w:rPr>
          <w:rFonts w:ascii="Calibri" w:hAnsi="Calibri" w:cs="Calibri"/>
        </w:rPr>
        <w:t xml:space="preserve"> is.</w:t>
      </w:r>
    </w:p>
    <w:p w14:paraId="6253EA4B" w14:textId="77777777" w:rsidR="00C3732E" w:rsidRPr="00C3732E" w:rsidRDefault="00C3732E" w:rsidP="00D4534E">
      <w:pPr>
        <w:jc w:val="both"/>
        <w:rPr>
          <w:rFonts w:ascii="Calibri" w:hAnsi="Calibri" w:cs="Calibri"/>
        </w:rPr>
      </w:pPr>
      <w:r w:rsidRPr="00C3732E">
        <w:rPr>
          <w:rFonts w:ascii="Calibri" w:hAnsi="Calibri" w:cs="Calibri"/>
        </w:rPr>
        <w:t>Ezeknek a hasznos állatoknak a kertünkbe csalogatása nemcsak a biológiai sokféleséget támogatja, hanem a kellemetlen szúnyogállomány csökkentéséhez is hozzájárul.</w:t>
      </w:r>
    </w:p>
    <w:p w14:paraId="48503003" w14:textId="77528873" w:rsidR="00C3732E" w:rsidRPr="00C3732E" w:rsidRDefault="00C3732E" w:rsidP="00D4534E">
      <w:pPr>
        <w:jc w:val="both"/>
        <w:rPr>
          <w:rFonts w:ascii="Calibri" w:hAnsi="Calibri" w:cs="Calibri"/>
        </w:rPr>
      </w:pPr>
      <w:r w:rsidRPr="00C3732E">
        <w:rPr>
          <w:rFonts w:ascii="Calibri" w:hAnsi="Calibri" w:cs="Calibri"/>
        </w:rPr>
        <w:t xml:space="preserve">Az itatóhelyek kialakítása mellett mesterséges fecskefészkek és denevérodúk kihelyezésével is segíthetjük </w:t>
      </w:r>
      <w:r w:rsidR="002F73EB">
        <w:rPr>
          <w:rFonts w:ascii="Calibri" w:hAnsi="Calibri" w:cs="Calibri"/>
        </w:rPr>
        <w:t xml:space="preserve">a </w:t>
      </w:r>
      <w:r w:rsidRPr="00C3732E">
        <w:rPr>
          <w:rFonts w:ascii="Calibri" w:hAnsi="Calibri" w:cs="Calibri"/>
        </w:rPr>
        <w:t>megtelepedésüket. Fontos, hogy ezeket védett helyre szereljük fel.</w:t>
      </w:r>
    </w:p>
    <w:p w14:paraId="474ECB17" w14:textId="2CD5AA40" w:rsidR="00C3732E" w:rsidRPr="00C3732E" w:rsidRDefault="00C3732E" w:rsidP="00D4534E">
      <w:pPr>
        <w:jc w:val="both"/>
        <w:rPr>
          <w:rFonts w:ascii="Calibri" w:hAnsi="Calibri" w:cs="Calibri"/>
        </w:rPr>
      </w:pPr>
      <w:r w:rsidRPr="00C3732E">
        <w:rPr>
          <w:rFonts w:ascii="Calibri" w:hAnsi="Calibri" w:cs="Calibri"/>
        </w:rPr>
        <w:t xml:space="preserve">A mesterséges denevérodúk – a madárodúkhoz hasonlóan – kihelyezhetők </w:t>
      </w:r>
      <w:r w:rsidR="00D4534E">
        <w:rPr>
          <w:rFonts w:ascii="Calibri" w:hAnsi="Calibri" w:cs="Calibri"/>
        </w:rPr>
        <w:t xml:space="preserve">fénytől védett </w:t>
      </w:r>
      <w:r w:rsidRPr="00C3732E">
        <w:rPr>
          <w:rFonts w:ascii="Calibri" w:hAnsi="Calibri" w:cs="Calibri"/>
        </w:rPr>
        <w:t>fatörzsekre vagy felakaszthatók faágakra. Elkészítésük ugyan</w:t>
      </w:r>
      <w:r w:rsidR="002F73EB">
        <w:rPr>
          <w:rFonts w:ascii="Calibri" w:hAnsi="Calibri" w:cs="Calibri"/>
        </w:rPr>
        <w:t xml:space="preserve"> igényel</w:t>
      </w:r>
      <w:r w:rsidRPr="00C3732E">
        <w:rPr>
          <w:rFonts w:ascii="Calibri" w:hAnsi="Calibri" w:cs="Calibri"/>
        </w:rPr>
        <w:t xml:space="preserve"> némi szakértelmet, de a Magyar Madártani Egyesület boltjában interneten keresztül is megvásárolhatók.</w:t>
      </w:r>
    </w:p>
    <w:p w14:paraId="7AE7C5C4" w14:textId="0FE706BE" w:rsidR="009560A9" w:rsidRDefault="009560A9" w:rsidP="009560A9">
      <w:pPr>
        <w:jc w:val="both"/>
        <w:rPr>
          <w:rFonts w:ascii="Calibri" w:hAnsi="Calibri" w:cs="Calibri"/>
        </w:rPr>
      </w:pPr>
      <w:r w:rsidRPr="009560A9">
        <w:rPr>
          <w:rFonts w:ascii="Calibri" w:hAnsi="Calibri" w:cs="Calibri"/>
        </w:rPr>
        <w:lastRenderedPageBreak/>
        <w:t xml:space="preserve">A denevérektől nem kell tartani: a Magyarországon élő fajok </w:t>
      </w:r>
      <w:r>
        <w:rPr>
          <w:rFonts w:ascii="Calibri" w:hAnsi="Calibri" w:cs="Calibri"/>
        </w:rPr>
        <w:t xml:space="preserve">kizárólag </w:t>
      </w:r>
      <w:r w:rsidRPr="009560A9">
        <w:rPr>
          <w:rFonts w:ascii="Calibri" w:hAnsi="Calibri" w:cs="Calibri"/>
        </w:rPr>
        <w:t>rovarokkal táplálkoznak,</w:t>
      </w:r>
      <w:r w:rsidR="00E90AC7">
        <w:rPr>
          <w:rFonts w:ascii="Calibri" w:hAnsi="Calibri" w:cs="Calibri"/>
        </w:rPr>
        <w:t xml:space="preserve"> a</w:t>
      </w:r>
      <w:r w:rsidRPr="009560A9">
        <w:rPr>
          <w:rFonts w:ascii="Calibri" w:hAnsi="Calibri" w:cs="Calibri"/>
        </w:rPr>
        <w:t>z embereket nem támadják meg</w:t>
      </w:r>
      <w:r>
        <w:rPr>
          <w:rFonts w:ascii="Calibri" w:hAnsi="Calibri" w:cs="Calibri"/>
        </w:rPr>
        <w:t>.</w:t>
      </w:r>
    </w:p>
    <w:p w14:paraId="34D20FB1" w14:textId="289AE757" w:rsidR="00C3732E" w:rsidRDefault="00C3732E" w:rsidP="00D4534E">
      <w:pPr>
        <w:jc w:val="both"/>
        <w:rPr>
          <w:rFonts w:ascii="Calibri" w:hAnsi="Calibri" w:cs="Calibri"/>
        </w:rPr>
      </w:pPr>
      <w:r w:rsidRPr="00C3732E">
        <w:rPr>
          <w:rFonts w:ascii="Calibri" w:hAnsi="Calibri" w:cs="Calibri"/>
        </w:rPr>
        <w:t xml:space="preserve">Ne legyünk </w:t>
      </w:r>
      <w:proofErr w:type="spellStart"/>
      <w:r w:rsidRPr="00C3732E">
        <w:rPr>
          <w:rFonts w:ascii="Calibri" w:hAnsi="Calibri" w:cs="Calibri"/>
        </w:rPr>
        <w:t>csalódottak</w:t>
      </w:r>
      <w:proofErr w:type="spellEnd"/>
      <w:r w:rsidRPr="00C3732E">
        <w:rPr>
          <w:rFonts w:ascii="Calibri" w:hAnsi="Calibri" w:cs="Calibri"/>
        </w:rPr>
        <w:t>, ha a denevérek nem költöznek be azonnal az új lakhelyükre. Ez a folyamat akár évekig is eltarthat, ezért türelemre van szükség. A denevérek jelenlétének biztos jele az odúk alatt megjelenő denevérürülék</w:t>
      </w:r>
      <w:r w:rsidRPr="009560A9">
        <w:rPr>
          <w:rFonts w:ascii="Calibri" w:hAnsi="Calibri" w:cs="Calibri"/>
        </w:rPr>
        <w:t>.</w:t>
      </w:r>
      <w:r w:rsidR="009560A9" w:rsidRPr="009560A9">
        <w:rPr>
          <w:rFonts w:ascii="Calibri" w:hAnsi="Calibri" w:cs="Calibri"/>
        </w:rPr>
        <w:t xml:space="preserve"> </w:t>
      </w:r>
    </w:p>
    <w:p w14:paraId="3CB4DF7F" w14:textId="7CC49A75" w:rsidR="009560A9" w:rsidRDefault="009560A9" w:rsidP="009560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b/>
          <w:bCs/>
        </w:rPr>
      </w:pPr>
      <w:r w:rsidRPr="009560A9">
        <w:rPr>
          <w:rFonts w:ascii="Calibri" w:hAnsi="Calibri" w:cs="Calibri"/>
          <w:b/>
          <w:bCs/>
        </w:rPr>
        <w:t>A természetes szúnyoggyérítés támogatása érdekében az önkormányzat denevérodúkat szerzett be, am</w:t>
      </w:r>
      <w:r>
        <w:rPr>
          <w:rFonts w:ascii="Calibri" w:hAnsi="Calibri" w:cs="Calibri"/>
          <w:b/>
          <w:bCs/>
        </w:rPr>
        <w:t>i</w:t>
      </w:r>
      <w:r w:rsidRPr="009560A9">
        <w:rPr>
          <w:rFonts w:ascii="Calibri" w:hAnsi="Calibri" w:cs="Calibri"/>
          <w:b/>
          <w:bCs/>
        </w:rPr>
        <w:t xml:space="preserve">k közterületeken, elsősorban játszóterek közelében </w:t>
      </w:r>
      <w:r>
        <w:rPr>
          <w:rFonts w:ascii="Calibri" w:hAnsi="Calibri" w:cs="Calibri"/>
          <w:b/>
          <w:bCs/>
        </w:rPr>
        <w:t>kapnak helyet</w:t>
      </w:r>
      <w:r w:rsidRPr="009560A9">
        <w:rPr>
          <w:rFonts w:ascii="Calibri" w:hAnsi="Calibri" w:cs="Calibri"/>
          <w:b/>
          <w:bCs/>
        </w:rPr>
        <w:t>.</w:t>
      </w:r>
      <w:r>
        <w:rPr>
          <w:rFonts w:ascii="Calibri" w:hAnsi="Calibri" w:cs="Calibri"/>
          <w:b/>
          <w:bCs/>
        </w:rPr>
        <w:t xml:space="preserve"> </w:t>
      </w:r>
    </w:p>
    <w:p w14:paraId="68972374" w14:textId="0CC966C8" w:rsidR="009560A9" w:rsidRDefault="009560A9" w:rsidP="009560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fotó</w:t>
      </w:r>
    </w:p>
    <w:p w14:paraId="79B0C713" w14:textId="12CC2505" w:rsidR="00C3732E" w:rsidRDefault="00C3732E" w:rsidP="00D4534E">
      <w:pPr>
        <w:jc w:val="both"/>
        <w:rPr>
          <w:rFonts w:ascii="Calibri" w:hAnsi="Calibri" w:cs="Calibri"/>
          <w:b/>
          <w:bCs/>
        </w:rPr>
      </w:pPr>
      <w:r w:rsidRPr="00C3732E">
        <w:rPr>
          <w:rFonts w:ascii="Calibri" w:hAnsi="Calibri" w:cs="Calibri"/>
          <w:b/>
          <w:bCs/>
        </w:rPr>
        <w:t>Növények, amelyek segíthetnek távol tartani a szúnyogokat</w:t>
      </w:r>
    </w:p>
    <w:p w14:paraId="7C07846F" w14:textId="4DEFCA44" w:rsidR="00254E96" w:rsidRDefault="00254E96" w:rsidP="00D4534E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A boltokban kapható szúnyog elleni füstölők és a konnektorba helyezhető </w:t>
      </w:r>
      <w:proofErr w:type="spellStart"/>
      <w:r>
        <w:rPr>
          <w:rFonts w:ascii="Calibri" w:hAnsi="Calibri" w:cs="Calibri"/>
        </w:rPr>
        <w:t>párologtatós</w:t>
      </w:r>
      <w:proofErr w:type="spellEnd"/>
      <w:r>
        <w:rPr>
          <w:rFonts w:ascii="Calibri" w:hAnsi="Calibri" w:cs="Calibri"/>
        </w:rPr>
        <w:t xml:space="preserve"> szúnyogriasztók kis mennyiségben, de rovarirtó vegyszereket bocsátanak ki. Az arra érzékeny egyéneknél és gyerekeknél </w:t>
      </w:r>
      <w:r w:rsidRPr="00254E96">
        <w:rPr>
          <w:rFonts w:ascii="Calibri" w:hAnsi="Calibri" w:cs="Calibri"/>
        </w:rPr>
        <w:t>fejfájást, szédülést, émelygést</w:t>
      </w:r>
      <w:r w:rsidR="00514294">
        <w:rPr>
          <w:rFonts w:ascii="Calibri" w:hAnsi="Calibri" w:cs="Calibri"/>
        </w:rPr>
        <w:t>,</w:t>
      </w:r>
      <w:r w:rsidRPr="00254E96">
        <w:rPr>
          <w:rFonts w:ascii="Calibri" w:hAnsi="Calibri" w:cs="Calibri"/>
        </w:rPr>
        <w:t xml:space="preserve"> valamint szem- és bőrirritációt</w:t>
      </w:r>
      <w:r>
        <w:rPr>
          <w:rFonts w:ascii="Calibri" w:hAnsi="Calibri" w:cs="Calibri"/>
        </w:rPr>
        <w:t xml:space="preserve"> okozhatnak. Vannak azonban természetes alternatívái is a szúnyogriasztásnak. </w:t>
      </w:r>
    </w:p>
    <w:p w14:paraId="6892632F" w14:textId="40606AD8" w:rsidR="00D4534E" w:rsidRPr="00D4534E" w:rsidRDefault="002F73EB" w:rsidP="00D4534E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 kertekben h</w:t>
      </w:r>
      <w:r w:rsidR="00D4534E" w:rsidRPr="00D4534E">
        <w:rPr>
          <w:rFonts w:ascii="Calibri" w:hAnsi="Calibri" w:cs="Calibri"/>
        </w:rPr>
        <w:t>atékony lehet az alábbi növények ültetése:</w:t>
      </w:r>
    </w:p>
    <w:p w14:paraId="0DD21293" w14:textId="77777777" w:rsidR="00C3732E" w:rsidRDefault="00C3732E" w:rsidP="00D4534E">
      <w:pPr>
        <w:rPr>
          <w:rFonts w:ascii="Calibri" w:hAnsi="Calibri" w:cs="Calibri"/>
        </w:rPr>
      </w:pPr>
      <w:r w:rsidRPr="00C3732E">
        <w:rPr>
          <w:rFonts w:ascii="Calibri" w:hAnsi="Calibri" w:cs="Calibri"/>
        </w:rPr>
        <w:t>• Citromfű</w:t>
      </w:r>
      <w:r w:rsidRPr="00C3732E">
        <w:rPr>
          <w:rFonts w:ascii="Calibri" w:hAnsi="Calibri" w:cs="Calibri"/>
        </w:rPr>
        <w:br/>
        <w:t>• Levendula</w:t>
      </w:r>
      <w:r w:rsidRPr="00C3732E">
        <w:rPr>
          <w:rFonts w:ascii="Calibri" w:hAnsi="Calibri" w:cs="Calibri"/>
        </w:rPr>
        <w:br/>
        <w:t>• Bársonyvirág (büdöske)</w:t>
      </w:r>
      <w:r w:rsidRPr="00C3732E">
        <w:rPr>
          <w:rFonts w:ascii="Calibri" w:hAnsi="Calibri" w:cs="Calibri"/>
        </w:rPr>
        <w:br/>
        <w:t>• Rozmaring</w:t>
      </w:r>
      <w:r w:rsidRPr="00C3732E">
        <w:rPr>
          <w:rFonts w:ascii="Calibri" w:hAnsi="Calibri" w:cs="Calibri"/>
        </w:rPr>
        <w:br/>
        <w:t>• Bazsalikom</w:t>
      </w:r>
    </w:p>
    <w:p w14:paraId="55954562" w14:textId="0D575DD8" w:rsidR="00D4534E" w:rsidRPr="00C3732E" w:rsidRDefault="00D4534E" w:rsidP="00D4534E">
      <w:pPr>
        <w:jc w:val="both"/>
        <w:rPr>
          <w:rFonts w:ascii="Calibri" w:hAnsi="Calibri" w:cs="Calibri"/>
        </w:rPr>
      </w:pPr>
      <w:r w:rsidRPr="00C3732E">
        <w:rPr>
          <w:rFonts w:ascii="Calibri" w:hAnsi="Calibri" w:cs="Calibri"/>
        </w:rPr>
        <w:t xml:space="preserve">A citrom, a citromillatú eukaliptusz, a levendula, a borsmenta és a </w:t>
      </w:r>
      <w:proofErr w:type="spellStart"/>
      <w:r w:rsidRPr="00C3732E">
        <w:rPr>
          <w:rFonts w:ascii="Calibri" w:hAnsi="Calibri" w:cs="Calibri"/>
        </w:rPr>
        <w:t>teafa</w:t>
      </w:r>
      <w:proofErr w:type="spellEnd"/>
      <w:r w:rsidRPr="00C3732E">
        <w:rPr>
          <w:rFonts w:ascii="Calibri" w:hAnsi="Calibri" w:cs="Calibri"/>
        </w:rPr>
        <w:t xml:space="preserve"> illóolajai természetes szúnyogriasztók. Ezeket hordozóolajjal</w:t>
      </w:r>
      <w:r w:rsidR="002F73EB">
        <w:rPr>
          <w:rFonts w:ascii="Calibri" w:hAnsi="Calibri" w:cs="Calibri"/>
        </w:rPr>
        <w:t>,</w:t>
      </w:r>
      <w:r w:rsidRPr="00C3732E">
        <w:rPr>
          <w:rFonts w:ascii="Calibri" w:hAnsi="Calibri" w:cs="Calibri"/>
        </w:rPr>
        <w:t xml:space="preserve"> például mandula vagy olívaolajjal</w:t>
      </w:r>
      <w:r w:rsidR="002F73EB">
        <w:rPr>
          <w:rFonts w:ascii="Calibri" w:hAnsi="Calibri" w:cs="Calibri"/>
        </w:rPr>
        <w:t>,</w:t>
      </w:r>
      <w:r w:rsidRPr="00C3732E">
        <w:rPr>
          <w:rFonts w:ascii="Calibri" w:hAnsi="Calibri" w:cs="Calibri"/>
        </w:rPr>
        <w:t xml:space="preserve"> </w:t>
      </w:r>
      <w:r w:rsidR="002F73EB">
        <w:rPr>
          <w:rFonts w:ascii="Calibri" w:hAnsi="Calibri" w:cs="Calibri"/>
        </w:rPr>
        <w:t xml:space="preserve">esetleg </w:t>
      </w:r>
      <w:r w:rsidRPr="00C3732E">
        <w:rPr>
          <w:rFonts w:ascii="Calibri" w:hAnsi="Calibri" w:cs="Calibri"/>
        </w:rPr>
        <w:t>vízzel hígítva, szórófejes flakonból permetezhetjük a ruhára vagy a bőrre.</w:t>
      </w:r>
    </w:p>
    <w:p w14:paraId="5A93980B" w14:textId="0692BE2E" w:rsidR="00D4534E" w:rsidRPr="00C3732E" w:rsidRDefault="002F73EB" w:rsidP="00D4534E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E</w:t>
      </w:r>
      <w:r w:rsidR="00D4534E" w:rsidRPr="00C3732E">
        <w:rPr>
          <w:rFonts w:ascii="Calibri" w:hAnsi="Calibri" w:cs="Calibri"/>
        </w:rPr>
        <w:t>zeket az illóolajokat ne használjuk közvetlen napozás előtt, mert egyes összetevőik fényérzékenységet okozhatnak.</w:t>
      </w:r>
    </w:p>
    <w:p w14:paraId="4F1F4FD1" w14:textId="1E73DFFD" w:rsidR="00C3732E" w:rsidRPr="00C3732E" w:rsidRDefault="00C3732E" w:rsidP="00D4534E">
      <w:pPr>
        <w:jc w:val="both"/>
        <w:rPr>
          <w:rFonts w:ascii="Calibri" w:hAnsi="Calibri" w:cs="Calibri"/>
        </w:rPr>
      </w:pPr>
      <w:r w:rsidRPr="00C3732E">
        <w:rPr>
          <w:rFonts w:ascii="Calibri" w:hAnsi="Calibri" w:cs="Calibri"/>
        </w:rPr>
        <w:t>Ha a házban vagy lakásban szeretnénk szúnyogmentes övezetet kialakítani, első lépésként szereljünk fel szúnyoghálót az ablakokra</w:t>
      </w:r>
      <w:r w:rsidR="00D4534E">
        <w:rPr>
          <w:rFonts w:ascii="Calibri" w:hAnsi="Calibri" w:cs="Calibri"/>
        </w:rPr>
        <w:t xml:space="preserve">, valamint használjunk ultrahangos riasztókészüléket, ami nem bocsát ki vegyszert. </w:t>
      </w:r>
    </w:p>
    <w:p w14:paraId="39EFC522" w14:textId="77777777" w:rsidR="00C3732E" w:rsidRDefault="00C3732E" w:rsidP="00D4534E">
      <w:pPr>
        <w:jc w:val="both"/>
        <w:rPr>
          <w:rFonts w:ascii="Calibri" w:hAnsi="Calibri" w:cs="Calibri"/>
          <w:b/>
          <w:bCs/>
        </w:rPr>
      </w:pPr>
      <w:r w:rsidRPr="00C3732E">
        <w:rPr>
          <w:rFonts w:ascii="Calibri" w:hAnsi="Calibri" w:cs="Calibri"/>
          <w:vanish/>
        </w:rPr>
        <w:t>Az űrlap teteje</w:t>
      </w:r>
    </w:p>
    <w:p w14:paraId="13400019" w14:textId="77777777" w:rsidR="00D4534E" w:rsidRPr="00C3732E" w:rsidRDefault="00D4534E" w:rsidP="00D4534E">
      <w:pPr>
        <w:jc w:val="both"/>
        <w:rPr>
          <w:rFonts w:ascii="Calibri" w:hAnsi="Calibri" w:cs="Calibri"/>
          <w:vanish/>
        </w:rPr>
      </w:pPr>
    </w:p>
    <w:p w14:paraId="3E6A878A" w14:textId="77777777" w:rsidR="00C3732E" w:rsidRPr="00C3732E" w:rsidRDefault="00C3732E" w:rsidP="00D4534E">
      <w:pPr>
        <w:jc w:val="both"/>
        <w:rPr>
          <w:rFonts w:ascii="Calibri" w:hAnsi="Calibri" w:cs="Calibri"/>
        </w:rPr>
      </w:pPr>
    </w:p>
    <w:p w14:paraId="17DE8FFA" w14:textId="77777777" w:rsidR="00C3732E" w:rsidRPr="00C3732E" w:rsidRDefault="00C3732E" w:rsidP="00D4534E">
      <w:pPr>
        <w:jc w:val="both"/>
        <w:rPr>
          <w:rFonts w:ascii="Calibri" w:hAnsi="Calibri" w:cs="Calibri"/>
          <w:vanish/>
        </w:rPr>
      </w:pPr>
      <w:r w:rsidRPr="00C3732E">
        <w:rPr>
          <w:rFonts w:ascii="Calibri" w:hAnsi="Calibri" w:cs="Calibri"/>
          <w:vanish/>
        </w:rPr>
        <w:t>Az űrlap alja</w:t>
      </w:r>
    </w:p>
    <w:p w14:paraId="1F7450C7" w14:textId="77777777" w:rsidR="00D436A0" w:rsidRPr="00D4534E" w:rsidRDefault="00D436A0" w:rsidP="00D4534E">
      <w:pPr>
        <w:jc w:val="both"/>
        <w:rPr>
          <w:rFonts w:ascii="Calibri" w:hAnsi="Calibri" w:cs="Calibri"/>
        </w:rPr>
      </w:pPr>
    </w:p>
    <w:p w14:paraId="04FAB53F" w14:textId="000E8D66" w:rsidR="009A6342" w:rsidRPr="00D4534E" w:rsidRDefault="009A6342" w:rsidP="00D4534E">
      <w:pPr>
        <w:jc w:val="both"/>
        <w:rPr>
          <w:rFonts w:ascii="Calibri" w:hAnsi="Calibri" w:cs="Calibri"/>
        </w:rPr>
      </w:pPr>
    </w:p>
    <w:sectPr w:rsidR="009A6342" w:rsidRPr="00D453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72727"/>
    <w:multiLevelType w:val="hybridMultilevel"/>
    <w:tmpl w:val="892CC07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79741E"/>
    <w:multiLevelType w:val="multilevel"/>
    <w:tmpl w:val="F62EE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2722396">
    <w:abstractNumId w:val="0"/>
  </w:num>
  <w:num w:numId="2" w16cid:durableId="20155685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342"/>
    <w:rsid w:val="00075E78"/>
    <w:rsid w:val="00111FBB"/>
    <w:rsid w:val="00167E6D"/>
    <w:rsid w:val="00186A29"/>
    <w:rsid w:val="001A7140"/>
    <w:rsid w:val="001E703E"/>
    <w:rsid w:val="00213C56"/>
    <w:rsid w:val="00254AB7"/>
    <w:rsid w:val="00254E96"/>
    <w:rsid w:val="002F73EB"/>
    <w:rsid w:val="00331679"/>
    <w:rsid w:val="004853CB"/>
    <w:rsid w:val="004A3D26"/>
    <w:rsid w:val="004E58BD"/>
    <w:rsid w:val="004F1590"/>
    <w:rsid w:val="00514294"/>
    <w:rsid w:val="00572F54"/>
    <w:rsid w:val="00585CCE"/>
    <w:rsid w:val="005A2E25"/>
    <w:rsid w:val="005D5951"/>
    <w:rsid w:val="00625572"/>
    <w:rsid w:val="00636CC7"/>
    <w:rsid w:val="007B7F62"/>
    <w:rsid w:val="007D58AC"/>
    <w:rsid w:val="007D68F2"/>
    <w:rsid w:val="008C42CF"/>
    <w:rsid w:val="008D2BFF"/>
    <w:rsid w:val="008D700A"/>
    <w:rsid w:val="009238D9"/>
    <w:rsid w:val="009560A9"/>
    <w:rsid w:val="00981E51"/>
    <w:rsid w:val="00994504"/>
    <w:rsid w:val="009A6342"/>
    <w:rsid w:val="00A83DC8"/>
    <w:rsid w:val="00B034C8"/>
    <w:rsid w:val="00B04403"/>
    <w:rsid w:val="00B3405E"/>
    <w:rsid w:val="00B63FC3"/>
    <w:rsid w:val="00B75E8B"/>
    <w:rsid w:val="00B96FFC"/>
    <w:rsid w:val="00C11387"/>
    <w:rsid w:val="00C3732E"/>
    <w:rsid w:val="00C43284"/>
    <w:rsid w:val="00CD7CBD"/>
    <w:rsid w:val="00D17004"/>
    <w:rsid w:val="00D436A0"/>
    <w:rsid w:val="00D4534E"/>
    <w:rsid w:val="00DF0AF1"/>
    <w:rsid w:val="00E23FBB"/>
    <w:rsid w:val="00E90AC7"/>
    <w:rsid w:val="00ED3862"/>
    <w:rsid w:val="00F10D5D"/>
    <w:rsid w:val="00F15813"/>
    <w:rsid w:val="00F23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D612D"/>
  <w15:chartTrackingRefBased/>
  <w15:docId w15:val="{053AA103-EE87-4C34-AF60-4C7D42E28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9A63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A63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A63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A63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A63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A63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A63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A63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A63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A63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A63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A63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A6342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A6342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A634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A634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A634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A634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A63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A63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A63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A63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A63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A6342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A6342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A6342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A63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A6342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A6342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4853CB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4853CB"/>
    <w:rPr>
      <w:color w:val="605E5C"/>
      <w:shd w:val="clear" w:color="auto" w:fill="E1DFDD"/>
    </w:rPr>
  </w:style>
  <w:style w:type="paragraph" w:styleId="Vltozat">
    <w:name w:val="Revision"/>
    <w:hidden/>
    <w:uiPriority w:val="99"/>
    <w:semiHidden/>
    <w:rsid w:val="00ED3862"/>
    <w:pPr>
      <w:spacing w:after="0" w:line="240" w:lineRule="auto"/>
    </w:pPr>
  </w:style>
  <w:style w:type="paragraph" w:styleId="NormlWeb">
    <w:name w:val="Normal (Web)"/>
    <w:basedOn w:val="Norml"/>
    <w:uiPriority w:val="99"/>
    <w:semiHidden/>
    <w:unhideWhenUsed/>
    <w:rsid w:val="009560A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5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95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11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57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448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439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1844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066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44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58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34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907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372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966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4966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4694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5968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64819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4165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50879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2876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85637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07920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82262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5367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10512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86217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9602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75079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02023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94890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80122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39202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03439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24794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661989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91638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517934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152612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885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56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89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363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187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938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7014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46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70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3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026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884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13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014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7166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58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59730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77194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4199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90181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72266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67320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90447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27334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045473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857817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13723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6994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63499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4252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55110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13186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6225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84802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49655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98672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86148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554630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984922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949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08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0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98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12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71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21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310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47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315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747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5577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804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0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74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46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181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214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9625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884</Words>
  <Characters>6164</Characters>
  <Application>Microsoft Office Word</Application>
  <DocSecurity>0</DocSecurity>
  <Lines>102</Lines>
  <Paragraphs>32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Gulyás Rita</dc:creator>
  <cp:keywords/>
  <dc:description/>
  <cp:lastModifiedBy>Urbán Ákos</cp:lastModifiedBy>
  <cp:revision>3</cp:revision>
  <dcterms:created xsi:type="dcterms:W3CDTF">2026-06-12T12:05:00Z</dcterms:created>
  <dcterms:modified xsi:type="dcterms:W3CDTF">2026-06-16T11:11:00Z</dcterms:modified>
</cp:coreProperties>
</file>